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4"/>
          <w:szCs w:val="24"/>
        </w:rPr>
      </w:pPr>
      <w:r w:rsidDel="00000000" w:rsidR="00000000" w:rsidRPr="00000000">
        <w:rPr>
          <w:b w:val="1"/>
          <w:bCs w:val="1"/>
          <w:sz w:val="24"/>
          <w:szCs w:val="24"/>
          <w:rtl w:val="0"/>
        </w:rPr>
        <w:t xml:space="preserve">WAKA AMA NEW ZEALAND</w:t>
      </w:r>
    </w:p>
    <w:p w:rsidR="00000000" w:rsidDel="00000000" w:rsidP="00000000" w:rsidRDefault="00000000" w:rsidRPr="00000000" w14:paraId="00000002">
      <w:pPr>
        <w:spacing w:line="240" w:lineRule="auto"/>
        <w:jc w:val="center"/>
        <w:rPr>
          <w:sz w:val="24"/>
          <w:szCs w:val="24"/>
        </w:rPr>
      </w:pPr>
      <w:r w:rsidDel="00000000" w:rsidR="00000000" w:rsidRPr="00000000">
        <w:rPr>
          <w:b w:val="1"/>
          <w:bCs w:val="1"/>
          <w:sz w:val="24"/>
          <w:szCs w:val="24"/>
          <w:rtl w:val="0"/>
        </w:rPr>
        <w:t xml:space="preserve">INDIVIDUAL/DOUBLES EVENT WAIVER and AUTHORITY FORM </w:t>
      </w:r>
      <w:r w:rsidDel="00000000" w:rsidR="00000000" w:rsidRPr="00000000">
        <w:rPr>
          <w:rtl w:val="0"/>
        </w:rPr>
      </w:r>
    </w:p>
    <w:p w:rsidR="00000000" w:rsidDel="00000000" w:rsidP="00000000" w:rsidRDefault="00000000" w:rsidRPr="00000000" w14:paraId="00000003">
      <w:pPr>
        <w:spacing w:line="240" w:lineRule="auto"/>
        <w:jc w:val="center"/>
        <w:rPr>
          <w:b w:val="1"/>
          <w:bCs w:val="1"/>
        </w:rPr>
      </w:pPr>
      <w:r w:rsidDel="00000000" w:rsidR="00000000" w:rsidRPr="00000000">
        <w:rPr>
          <w:b w:val="1"/>
          <w:bCs w:val="1"/>
          <w:rtl w:val="0"/>
        </w:rPr>
        <w:t xml:space="preserve">Rise of the Rangatahi,    October 24th 2026</w:t>
      </w:r>
    </w:p>
    <w:p w:rsidR="00000000" w:rsidDel="00000000" w:rsidP="00000000" w:rsidRDefault="00000000" w:rsidRPr="00000000" w14:paraId="00000004">
      <w:pPr>
        <w:spacing w:line="240" w:lineRule="auto"/>
        <w:jc w:val="center"/>
        <w:rPr>
          <w:b w:val="1"/>
          <w:bCs w:val="1"/>
        </w:rPr>
      </w:pPr>
      <w:r w:rsidDel="00000000" w:rsidR="00000000" w:rsidRPr="00000000">
        <w:rPr>
          <w:b w:val="1"/>
          <w:bCs w:val="1"/>
          <w:rtl w:val="0"/>
        </w:rPr>
        <w:t xml:space="preserve">2km – 4km – 8km distance racing</w:t>
      </w:r>
    </w:p>
    <w:p w:rsidR="00000000" w:rsidDel="00000000" w:rsidP="00000000" w:rsidRDefault="00000000" w:rsidRPr="00000000" w14:paraId="00000005">
      <w:pPr>
        <w:spacing w:line="240" w:lineRule="auto"/>
        <w:jc w:val="center"/>
        <w:rPr>
          <w:b w:val="1"/>
          <w:bCs w:val="1"/>
        </w:rPr>
      </w:pPr>
      <w:r w:rsidDel="00000000" w:rsidR="00000000" w:rsidRPr="00000000">
        <w:rPr>
          <w:rtl w:val="0"/>
        </w:rPr>
      </w:r>
    </w:p>
    <w:p w:rsidR="00000000" w:rsidDel="00000000" w:rsidP="00000000" w:rsidRDefault="00000000" w:rsidRPr="00000000" w14:paraId="00000006">
      <w:pPr>
        <w:tabs>
          <w:tab w:val="left" w:leader="none" w:pos="10220"/>
        </w:tabs>
        <w:spacing w:before="41" w:line="216" w:lineRule="auto"/>
        <w:ind w:right="-2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_____________________________________________Club_________________________</w:t>
      </w:r>
    </w:p>
    <w:p w:rsidR="00000000" w:rsidDel="00000000" w:rsidP="00000000" w:rsidRDefault="00000000" w:rsidRPr="00000000" w14:paraId="00000007">
      <w:pPr>
        <w:tabs>
          <w:tab w:val="left" w:leader="none" w:pos="10220"/>
        </w:tabs>
        <w:spacing w:before="41" w:line="216" w:lineRule="auto"/>
        <w:ind w:left="160" w:right="-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tabs>
          <w:tab w:val="left" w:leader="none" w:pos="10220"/>
        </w:tabs>
        <w:spacing w:before="41" w:line="216" w:lineRule="auto"/>
        <w:ind w:left="160" w:right="-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Category entered _______________________________________Waka number_____________</w:t>
      </w:r>
    </w:p>
    <w:p w:rsidR="00000000" w:rsidDel="00000000" w:rsidP="00000000" w:rsidRDefault="00000000" w:rsidRPr="00000000" w14:paraId="00000009">
      <w:pPr>
        <w:spacing w:line="240" w:lineRule="auto"/>
        <w:jc w:val="cente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I declare that:</w:t>
      </w:r>
    </w:p>
    <w:p w:rsidR="00000000" w:rsidDel="00000000" w:rsidP="00000000" w:rsidRDefault="00000000" w:rsidRPr="00000000" w14:paraId="0000000B">
      <w:pPr>
        <w:numPr>
          <w:ilvl w:val="0"/>
          <w:numId w:val="1"/>
        </w:numPr>
        <w:spacing w:after="0" w:lineRule="auto"/>
        <w:ind w:left="720" w:hanging="360"/>
        <w:rPr>
          <w:sz w:val="18"/>
          <w:szCs w:val="18"/>
        </w:rPr>
      </w:pPr>
      <w:r w:rsidDel="00000000" w:rsidR="00000000" w:rsidRPr="00000000">
        <w:rPr>
          <w:sz w:val="18"/>
          <w:szCs w:val="18"/>
          <w:rtl w:val="0"/>
        </w:rPr>
        <w:t xml:space="preserve">My accepted entry will not be transferred to another entrant.</w:t>
      </w:r>
    </w:p>
    <w:p w:rsidR="00000000" w:rsidDel="00000000" w:rsidP="00000000" w:rsidRDefault="00000000" w:rsidRPr="00000000" w14:paraId="0000000C">
      <w:pPr>
        <w:numPr>
          <w:ilvl w:val="0"/>
          <w:numId w:val="1"/>
        </w:numPr>
        <w:spacing w:after="0" w:lineRule="auto"/>
        <w:ind w:left="720" w:hanging="360"/>
        <w:rPr>
          <w:sz w:val="18"/>
          <w:szCs w:val="18"/>
        </w:rPr>
      </w:pPr>
      <w:r w:rsidDel="00000000" w:rsidR="00000000" w:rsidRPr="00000000">
        <w:rPr>
          <w:sz w:val="18"/>
          <w:szCs w:val="18"/>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D">
      <w:pPr>
        <w:numPr>
          <w:ilvl w:val="0"/>
          <w:numId w:val="1"/>
        </w:numPr>
        <w:spacing w:after="0" w:lineRule="auto"/>
        <w:ind w:left="720" w:hanging="360"/>
        <w:rPr>
          <w:sz w:val="18"/>
          <w:szCs w:val="18"/>
        </w:rPr>
      </w:pPr>
      <w:r w:rsidDel="00000000" w:rsidR="00000000" w:rsidRPr="00000000">
        <w:rPr>
          <w:sz w:val="18"/>
          <w:szCs w:val="18"/>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E">
      <w:pPr>
        <w:numPr>
          <w:ilvl w:val="0"/>
          <w:numId w:val="1"/>
        </w:numPr>
        <w:spacing w:after="0" w:lineRule="auto"/>
        <w:ind w:left="720" w:hanging="360"/>
        <w:rPr>
          <w:sz w:val="18"/>
          <w:szCs w:val="18"/>
        </w:rPr>
      </w:pPr>
      <w:r w:rsidDel="00000000" w:rsidR="00000000" w:rsidRPr="00000000">
        <w:rPr>
          <w:sz w:val="18"/>
          <w:szCs w:val="18"/>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F">
      <w:pPr>
        <w:numPr>
          <w:ilvl w:val="0"/>
          <w:numId w:val="1"/>
        </w:numPr>
        <w:spacing w:after="0" w:lineRule="auto"/>
        <w:ind w:left="720" w:hanging="360"/>
        <w:rPr>
          <w:sz w:val="18"/>
          <w:szCs w:val="18"/>
        </w:rPr>
      </w:pPr>
      <w:r w:rsidDel="00000000" w:rsidR="00000000" w:rsidRPr="00000000">
        <w:rPr>
          <w:sz w:val="18"/>
          <w:szCs w:val="18"/>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10">
      <w:pPr>
        <w:numPr>
          <w:ilvl w:val="0"/>
          <w:numId w:val="1"/>
        </w:numPr>
        <w:spacing w:after="0" w:lineRule="auto"/>
        <w:ind w:left="720" w:hanging="360"/>
        <w:rPr>
          <w:sz w:val="18"/>
          <w:szCs w:val="18"/>
        </w:rPr>
      </w:pPr>
      <w:r w:rsidDel="00000000" w:rsidR="00000000" w:rsidRPr="00000000">
        <w:rPr>
          <w:sz w:val="18"/>
          <w:szCs w:val="18"/>
          <w:rtl w:val="0"/>
        </w:rPr>
        <w:t xml:space="preserve">I authorise my name, voice, picture and information on this entry form to be used without payment to me in any broadcast, telecast, promotion, advertising, or any other way pursuant to the Privacy Act 1993.</w:t>
      </w:r>
    </w:p>
    <w:p w:rsidR="00000000" w:rsidDel="00000000" w:rsidP="00000000" w:rsidRDefault="00000000" w:rsidRPr="00000000" w14:paraId="00000011">
      <w:pPr>
        <w:numPr>
          <w:ilvl w:val="0"/>
          <w:numId w:val="1"/>
        </w:numPr>
        <w:spacing w:after="0" w:lineRule="auto"/>
        <w:ind w:left="720" w:hanging="360"/>
        <w:rPr>
          <w:sz w:val="18"/>
          <w:szCs w:val="18"/>
        </w:rPr>
      </w:pPr>
      <w:r w:rsidDel="00000000" w:rsidR="00000000" w:rsidRPr="00000000">
        <w:rPr>
          <w:sz w:val="18"/>
          <w:szCs w:val="18"/>
          <w:rtl w:val="0"/>
        </w:rPr>
        <w:t xml:space="preserve">I agree to comply with the rules, regulations and event instructions of the Rise of the Rangatahi event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sz w:val="18"/>
          <w:szCs w:val="18"/>
        </w:rPr>
      </w:pPr>
      <w:r w:rsidDel="00000000" w:rsidR="00000000" w:rsidRPr="00000000">
        <w:rPr>
          <w:sz w:val="18"/>
          <w:szCs w:val="18"/>
          <w:rtl w:val="0"/>
        </w:rPr>
        <w:t xml:space="preserve">I agree to carry all compulsory safety equipment stated in the event Panui.</w:t>
      </w:r>
    </w:p>
    <w:p w:rsidR="00000000" w:rsidDel="00000000" w:rsidP="00000000" w:rsidRDefault="00000000" w:rsidRPr="00000000" w14:paraId="00000013">
      <w:pPr>
        <w:numPr>
          <w:ilvl w:val="0"/>
          <w:numId w:val="1"/>
        </w:numPr>
        <w:spacing w:after="0" w:lineRule="auto"/>
        <w:ind w:left="720" w:hanging="360"/>
        <w:rPr>
          <w:sz w:val="18"/>
          <w:szCs w:val="18"/>
        </w:rPr>
      </w:pPr>
      <w:r w:rsidDel="00000000" w:rsidR="00000000" w:rsidRPr="00000000">
        <w:rPr>
          <w:sz w:val="18"/>
          <w:szCs w:val="18"/>
          <w:rtl w:val="0"/>
        </w:rPr>
        <w:t xml:space="preserve">I consent to receiving medical treatment which may be advisable in the event of illness or injuries suffered during the event.</w:t>
      </w:r>
    </w:p>
    <w:p w:rsidR="00000000" w:rsidDel="00000000" w:rsidP="00000000" w:rsidRDefault="00000000" w:rsidRPr="00000000" w14:paraId="00000014">
      <w:pPr>
        <w:numPr>
          <w:ilvl w:val="0"/>
          <w:numId w:val="1"/>
        </w:numPr>
        <w:spacing w:after="0" w:lineRule="auto"/>
        <w:ind w:left="720" w:hanging="360"/>
        <w:rPr>
          <w:b w:val="1"/>
          <w:bCs w:val="1"/>
          <w:sz w:val="18"/>
          <w:szCs w:val="18"/>
        </w:rPr>
      </w:pPr>
      <w:r w:rsidDel="00000000" w:rsidR="00000000" w:rsidRPr="00000000">
        <w:rPr>
          <w:b w:val="1"/>
          <w:bCs w:val="1"/>
          <w:sz w:val="18"/>
          <w:szCs w:val="18"/>
          <w:rtl w:val="0"/>
        </w:rPr>
        <w:t xml:space="preserve">I confirm that I will wear a correctly fitted PFD during the race</w:t>
      </w:r>
    </w:p>
    <w:p w:rsidR="00000000" w:rsidDel="00000000" w:rsidP="00000000" w:rsidRDefault="00000000" w:rsidRPr="00000000" w14:paraId="00000015">
      <w:pPr>
        <w:numPr>
          <w:ilvl w:val="0"/>
          <w:numId w:val="1"/>
        </w:numPr>
        <w:spacing w:after="0" w:lineRule="auto"/>
        <w:ind w:left="720" w:hanging="360"/>
        <w:rPr>
          <w:rFonts w:ascii="Cambria" w:cs="Cambria" w:eastAsia="Cambria" w:hAnsi="Cambria"/>
          <w:sz w:val="18"/>
          <w:szCs w:val="18"/>
          <w:highlight w:val="yellow"/>
        </w:rPr>
      </w:pPr>
      <w:r w:rsidDel="00000000" w:rsidR="00000000" w:rsidRPr="00000000">
        <w:rPr>
          <w:rFonts w:ascii="Cambria" w:cs="Cambria" w:eastAsia="Cambria" w:hAnsi="Cambria"/>
          <w:sz w:val="18"/>
          <w:szCs w:val="18"/>
          <w:highlight w:val="yellow"/>
          <w:rtl w:val="0"/>
        </w:rPr>
        <w:t xml:space="preserve">I agree to comply with the Ministry of Primary Industries directed biosecurity requirements as set out in the Te Arawa Lakes </w:t>
      </w:r>
      <w:hyperlink r:id="rId7">
        <w:r w:rsidDel="00000000" w:rsidR="00000000" w:rsidRPr="00000000">
          <w:rPr>
            <w:rFonts w:ascii="Cambria" w:cs="Cambria" w:eastAsia="Cambria" w:hAnsi="Cambria"/>
            <w:color w:val="1155cc"/>
            <w:sz w:val="18"/>
            <w:szCs w:val="18"/>
            <w:highlight w:val="yellow"/>
            <w:u w:val="single"/>
            <w:rtl w:val="0"/>
          </w:rPr>
          <w:t xml:space="preserve">Controlled Area Notice</w:t>
        </w:r>
      </w:hyperlink>
      <w:r w:rsidDel="00000000" w:rsidR="00000000" w:rsidRPr="00000000">
        <w:rPr>
          <w:rtl w:val="0"/>
        </w:rPr>
      </w:r>
    </w:p>
    <w:p w:rsidR="00000000" w:rsidDel="00000000" w:rsidP="00000000" w:rsidRDefault="00000000" w:rsidRPr="00000000" w14:paraId="00000016">
      <w:pPr>
        <w:spacing w:after="0" w:lineRule="auto"/>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17">
      <w:pPr>
        <w:spacing w:after="0" w:lineRule="auto"/>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pPr>
      <w:r w:rsidDel="00000000" w:rsidR="00000000" w:rsidRPr="00000000">
        <w:rPr>
          <w:rtl w:val="0"/>
        </w:rPr>
      </w:r>
    </w:p>
    <w:tbl>
      <w:tblPr>
        <w:tblStyle w:val="Table1"/>
        <w:tblW w:w="10570.0" w:type="dxa"/>
        <w:jc w:val="left"/>
        <w:tblInd w:w="-6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2100"/>
        <w:gridCol w:w="2375"/>
        <w:gridCol w:w="2329"/>
        <w:gridCol w:w="1640"/>
        <w:tblGridChange w:id="0">
          <w:tblGrid>
            <w:gridCol w:w="2126"/>
            <w:gridCol w:w="2100"/>
            <w:gridCol w:w="2375"/>
            <w:gridCol w:w="2329"/>
            <w:gridCol w:w="1640"/>
          </w:tblGrid>
        </w:tblGridChange>
      </w:tblGrid>
      <w:tr>
        <w:trPr>
          <w:cantSplit w:val="0"/>
          <w:tblHeader w:val="0"/>
        </w:trPr>
        <w:tc>
          <w:tcPr/>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Paddlers full name</w:t>
            </w:r>
          </w:p>
        </w:tc>
        <w:tc>
          <w:tcPr/>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Signed</w:t>
            </w:r>
          </w:p>
        </w:tc>
        <w:tc>
          <w:tcPr/>
          <w:p w:rsidR="00000000" w:rsidDel="00000000" w:rsidP="00000000" w:rsidRDefault="00000000" w:rsidRPr="00000000" w14:paraId="0000001B">
            <w:pPr>
              <w:jc w:val="center"/>
              <w:rPr>
                <w:color w:val="000000"/>
                <w:sz w:val="20"/>
                <w:szCs w:val="20"/>
              </w:rPr>
            </w:pPr>
            <w:r w:rsidDel="00000000" w:rsidR="00000000" w:rsidRPr="00000000">
              <w:rPr>
                <w:rFonts w:ascii="MS Gothic" w:cs="MS Gothic" w:eastAsia="MS Gothic" w:hAnsi="MS Gothic"/>
                <w:b w:val="1"/>
                <w:bCs w:val="1"/>
                <w:i w:val="1"/>
                <w:iCs w:val="1"/>
                <w:sz w:val="20"/>
                <w:szCs w:val="20"/>
                <w:rtl w:val="0"/>
              </w:rPr>
              <w:t xml:space="preserve">✓</w:t>
            </w:r>
            <w:r w:rsidDel="00000000" w:rsidR="00000000" w:rsidRPr="00000000">
              <w:rPr>
                <w:color w:val="000000"/>
                <w:sz w:val="20"/>
                <w:szCs w:val="20"/>
                <w:rtl w:val="0"/>
              </w:rPr>
              <w:t xml:space="preserve">Parent/guardian signed.</w:t>
            </w:r>
          </w:p>
        </w:tc>
        <w:tc>
          <w:tcPr/>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Medical Condition</w:t>
            </w:r>
          </w:p>
        </w:tc>
        <w:tc>
          <w:tcPr/>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Date of Birth</w:t>
            </w:r>
          </w:p>
        </w:tc>
      </w:tr>
      <w:tr>
        <w:trPr>
          <w:cantSplit w:val="0"/>
          <w:tblHeader w:val="0"/>
        </w:trPr>
        <w:tc>
          <w:tcPr/>
          <w:p w:rsidR="00000000" w:rsidDel="00000000" w:rsidP="00000000" w:rsidRDefault="00000000" w:rsidRPr="00000000" w14:paraId="0000001E">
            <w:pPr>
              <w:rPr>
                <w:sz w:val="32"/>
                <w:szCs w:val="32"/>
              </w:rPr>
            </w:pPr>
            <w:r w:rsidDel="00000000" w:rsidR="00000000" w:rsidRPr="00000000">
              <w:rPr>
                <w:rtl w:val="0"/>
              </w:rPr>
            </w:r>
          </w:p>
        </w:tc>
        <w:tc>
          <w:tcPr/>
          <w:p w:rsidR="00000000" w:rsidDel="00000000" w:rsidP="00000000" w:rsidRDefault="00000000" w:rsidRPr="00000000" w14:paraId="0000001F">
            <w:pPr>
              <w:rPr>
                <w:sz w:val="32"/>
                <w:szCs w:val="32"/>
              </w:rPr>
            </w:pPr>
            <w:r w:rsidDel="00000000" w:rsidR="00000000" w:rsidRPr="00000000">
              <w:rPr>
                <w:rtl w:val="0"/>
              </w:rPr>
            </w:r>
          </w:p>
        </w:tc>
        <w:tc>
          <w:tcPr/>
          <w:p w:rsidR="00000000" w:rsidDel="00000000" w:rsidP="00000000" w:rsidRDefault="00000000" w:rsidRPr="00000000" w14:paraId="00000020">
            <w:pPr>
              <w:rPr>
                <w:sz w:val="32"/>
                <w:szCs w:val="32"/>
              </w:rPr>
            </w:pPr>
            <w:r w:rsidDel="00000000" w:rsidR="00000000" w:rsidRPr="00000000">
              <w:rPr>
                <w:rtl w:val="0"/>
              </w:rPr>
            </w:r>
          </w:p>
        </w:tc>
        <w:tc>
          <w:tcPr/>
          <w:p w:rsidR="00000000" w:rsidDel="00000000" w:rsidP="00000000" w:rsidRDefault="00000000" w:rsidRPr="00000000" w14:paraId="00000021">
            <w:pPr>
              <w:ind w:left="229" w:hanging="229"/>
              <w:rPr>
                <w:sz w:val="32"/>
                <w:szCs w:val="32"/>
              </w:rPr>
            </w:pPr>
            <w:r w:rsidDel="00000000" w:rsidR="00000000" w:rsidRPr="00000000">
              <w:rPr>
                <w:rtl w:val="0"/>
              </w:rPr>
            </w:r>
          </w:p>
        </w:tc>
        <w:tc>
          <w:tcPr/>
          <w:p w:rsidR="00000000" w:rsidDel="00000000" w:rsidP="00000000" w:rsidRDefault="00000000" w:rsidRPr="00000000" w14:paraId="00000022">
            <w:pPr>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23">
            <w:pPr>
              <w:rPr>
                <w:sz w:val="32"/>
                <w:szCs w:val="32"/>
              </w:rPr>
            </w:pPr>
            <w:r w:rsidDel="00000000" w:rsidR="00000000" w:rsidRPr="00000000">
              <w:rPr>
                <w:rtl w:val="0"/>
              </w:rPr>
            </w:r>
          </w:p>
        </w:tc>
        <w:tc>
          <w:tcPr/>
          <w:p w:rsidR="00000000" w:rsidDel="00000000" w:rsidP="00000000" w:rsidRDefault="00000000" w:rsidRPr="00000000" w14:paraId="00000024">
            <w:pPr>
              <w:rPr>
                <w:sz w:val="32"/>
                <w:szCs w:val="32"/>
              </w:rPr>
            </w:pPr>
            <w:r w:rsidDel="00000000" w:rsidR="00000000" w:rsidRPr="00000000">
              <w:rPr>
                <w:rtl w:val="0"/>
              </w:rPr>
            </w:r>
          </w:p>
        </w:tc>
        <w:tc>
          <w:tcPr/>
          <w:p w:rsidR="00000000" w:rsidDel="00000000" w:rsidP="00000000" w:rsidRDefault="00000000" w:rsidRPr="00000000" w14:paraId="00000025">
            <w:pPr>
              <w:rPr>
                <w:sz w:val="32"/>
                <w:szCs w:val="32"/>
              </w:rPr>
            </w:pPr>
            <w:r w:rsidDel="00000000" w:rsidR="00000000" w:rsidRPr="00000000">
              <w:rPr>
                <w:rtl w:val="0"/>
              </w:rPr>
            </w:r>
          </w:p>
        </w:tc>
        <w:tc>
          <w:tcPr/>
          <w:p w:rsidR="00000000" w:rsidDel="00000000" w:rsidP="00000000" w:rsidRDefault="00000000" w:rsidRPr="00000000" w14:paraId="00000026">
            <w:pPr>
              <w:ind w:left="229" w:hanging="229"/>
              <w:rPr>
                <w:sz w:val="32"/>
                <w:szCs w:val="32"/>
              </w:rPr>
            </w:pPr>
            <w:r w:rsidDel="00000000" w:rsidR="00000000" w:rsidRPr="00000000">
              <w:rPr>
                <w:rtl w:val="0"/>
              </w:rPr>
            </w:r>
          </w:p>
        </w:tc>
        <w:tc>
          <w:tcPr/>
          <w:p w:rsidR="00000000" w:rsidDel="00000000" w:rsidP="00000000" w:rsidRDefault="00000000" w:rsidRPr="00000000" w14:paraId="00000027">
            <w:pPr>
              <w:rPr>
                <w:sz w:val="32"/>
                <w:szCs w:val="32"/>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51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-267310</wp:posOffset>
          </wp:positionH>
          <wp:positionV relativeFrom="paragraph">
            <wp:posOffset>-207608</wp:posOffset>
          </wp:positionV>
          <wp:extent cx="1095555" cy="109555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95555" cy="10955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4346168</wp:posOffset>
          </wp:positionH>
          <wp:positionV relativeFrom="paragraph">
            <wp:posOffset>-201545</wp:posOffset>
          </wp:positionV>
          <wp:extent cx="1881188" cy="666634"/>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pi.govt.nz/dmsdocument/68265-Controlled-Area-Notice-Corbicula-flumineaTe-ArawaLakesConsolidated-2025"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5fJtjRumGqDDrAO82jwevQy13w==">CgMxLjA4AHIhMUpKamNsdnJoZDdLd1VscUlnVktwQms4NEJQYU5iQXRI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